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2B" w:rsidRDefault="00376B2B" w:rsidP="00376B2B">
      <w:pPr>
        <w:jc w:val="center"/>
        <w:rPr>
          <w:b/>
          <w:sz w:val="28"/>
          <w:szCs w:val="28"/>
          <w:u w:val="single"/>
        </w:rPr>
      </w:pPr>
      <w:r w:rsidRPr="00376B2B">
        <w:rPr>
          <w:b/>
          <w:sz w:val="28"/>
          <w:szCs w:val="28"/>
          <w:u w:val="single"/>
        </w:rPr>
        <w:t xml:space="preserve">Actividades tema 8 </w:t>
      </w:r>
      <w:proofErr w:type="spellStart"/>
      <w:r w:rsidRPr="00376B2B">
        <w:rPr>
          <w:b/>
          <w:sz w:val="28"/>
          <w:szCs w:val="28"/>
          <w:u w:val="single"/>
        </w:rPr>
        <w:t>pag</w:t>
      </w:r>
      <w:proofErr w:type="spellEnd"/>
      <w:r w:rsidRPr="00376B2B">
        <w:rPr>
          <w:b/>
          <w:sz w:val="28"/>
          <w:szCs w:val="28"/>
          <w:u w:val="single"/>
        </w:rPr>
        <w:t xml:space="preserve"> 142</w:t>
      </w:r>
    </w:p>
    <w:p w:rsidR="00376B2B" w:rsidRDefault="00376B2B" w:rsidP="00376B2B">
      <w:pPr>
        <w:rPr>
          <w:sz w:val="24"/>
          <w:szCs w:val="24"/>
        </w:rPr>
      </w:pPr>
    </w:p>
    <w:p w:rsidR="00376B2B" w:rsidRDefault="00376B2B" w:rsidP="00376B2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se entiende por flujo de información?</w:t>
      </w:r>
    </w:p>
    <w:p w:rsidR="00376B2B" w:rsidRDefault="00376B2B" w:rsidP="00376B2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Transmisión de datos relevantes sobre las operaciones, información necesaria para conocer el estado de cuentas de la empresa y hacer previsiones sobre su evolución.</w:t>
      </w:r>
    </w:p>
    <w:p w:rsidR="00376B2B" w:rsidRDefault="00376B2B" w:rsidP="00376B2B">
      <w:pPr>
        <w:rPr>
          <w:sz w:val="24"/>
          <w:szCs w:val="24"/>
        </w:rPr>
      </w:pPr>
    </w:p>
    <w:p w:rsidR="00376B2B" w:rsidRDefault="00376B2B" w:rsidP="00376B2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 un cliente nos pide un presupuesto por teléfono, lo acepta y nos hace un pedido en firme, ¿Es necesario emitir tal presupuesto? </w:t>
      </w:r>
    </w:p>
    <w:p w:rsidR="00376B2B" w:rsidRDefault="00376B2B" w:rsidP="00376B2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No es necesario, ya que el cliente tiene decidido hacer la compra.</w:t>
      </w:r>
    </w:p>
    <w:p w:rsidR="00376B2B" w:rsidRDefault="00376B2B" w:rsidP="00376B2B">
      <w:pPr>
        <w:rPr>
          <w:sz w:val="24"/>
          <w:szCs w:val="24"/>
        </w:rPr>
      </w:pPr>
    </w:p>
    <w:p w:rsidR="00376B2B" w:rsidRDefault="00376B2B" w:rsidP="00376B2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¿Se puede emitir un pedido sin tener stock en el almacén?</w:t>
      </w:r>
    </w:p>
    <w:p w:rsidR="00376B2B" w:rsidRDefault="00376B2B" w:rsidP="00376B2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Es posible admitir los pedidos, pero será necesario tener controlado el proceso para evitar dar una mala imagen.</w:t>
      </w:r>
    </w:p>
    <w:p w:rsidR="00376B2B" w:rsidRDefault="00376B2B" w:rsidP="00376B2B">
      <w:pPr>
        <w:rPr>
          <w:sz w:val="24"/>
          <w:szCs w:val="24"/>
        </w:rPr>
      </w:pPr>
    </w:p>
    <w:p w:rsidR="00376B2B" w:rsidRDefault="00376B2B" w:rsidP="00376B2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¿Puede existir un pedido sin presupuesto?</w:t>
      </w:r>
      <w:r w:rsidR="00F4512C">
        <w:rPr>
          <w:sz w:val="24"/>
          <w:szCs w:val="24"/>
        </w:rPr>
        <w:t xml:space="preserve"> Si se puede realizar.</w:t>
      </w:r>
    </w:p>
    <w:p w:rsidR="00F4512C" w:rsidRDefault="00F4512C" w:rsidP="00F4512C">
      <w:pPr>
        <w:rPr>
          <w:sz w:val="24"/>
          <w:szCs w:val="24"/>
        </w:rPr>
      </w:pPr>
    </w:p>
    <w:p w:rsidR="00F4512C" w:rsidRDefault="00F4512C" w:rsidP="00F451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¿La fecha de un albarán deber ser la misma que la de un pedido?</w:t>
      </w:r>
    </w:p>
    <w:p w:rsidR="00F4512C" w:rsidRDefault="00F4512C" w:rsidP="00F4512C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No tiene porque, puesto que la fecha de emisión de un pedido suele ser anterior a la fecha de envió del albarán junto con la mercancía.</w:t>
      </w:r>
    </w:p>
    <w:p w:rsidR="00F4512C" w:rsidRDefault="00F4512C" w:rsidP="00F4512C">
      <w:pPr>
        <w:spacing w:after="0" w:line="240" w:lineRule="auto"/>
        <w:rPr>
          <w:sz w:val="24"/>
          <w:szCs w:val="24"/>
        </w:rPr>
      </w:pPr>
    </w:p>
    <w:p w:rsidR="00F4512C" w:rsidRPr="00F4512C" w:rsidRDefault="00F4512C" w:rsidP="00F4512C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¿La información de un albarán sería suficiente para cumplir las normas legales de la contabilidad?</w:t>
      </w:r>
    </w:p>
    <w:sectPr w:rsidR="00F4512C" w:rsidRPr="00F4512C" w:rsidSect="00F4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BF8"/>
    <w:multiLevelType w:val="hybridMultilevel"/>
    <w:tmpl w:val="D9CA9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157F"/>
    <w:multiLevelType w:val="hybridMultilevel"/>
    <w:tmpl w:val="7F767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B2B"/>
    <w:rsid w:val="00163FA4"/>
    <w:rsid w:val="00376B2B"/>
    <w:rsid w:val="00F43395"/>
    <w:rsid w:val="00F4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2012-05-10T15:25:00Z</dcterms:created>
  <dcterms:modified xsi:type="dcterms:W3CDTF">2012-05-10T15:43:00Z</dcterms:modified>
</cp:coreProperties>
</file>