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B" w:rsidRDefault="00216E8B"/>
    <w:p w:rsidR="00216E8B" w:rsidRDefault="00216E8B" w:rsidP="00216E8B">
      <w:pPr>
        <w:pStyle w:val="Ttulo"/>
        <w:jc w:val="center"/>
      </w:pPr>
      <w:r>
        <w:t>Competencias Básicas</w:t>
      </w:r>
      <w:bookmarkStart w:id="0" w:name="_GoBack"/>
      <w:bookmarkEnd w:id="0"/>
    </w:p>
    <w:p w:rsidR="00216E8B" w:rsidRDefault="00216E8B"/>
    <w:p w:rsidR="00216E8B" w:rsidRDefault="00216E8B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6"/>
        <w:gridCol w:w="2916"/>
        <w:gridCol w:w="1761"/>
      </w:tblGrid>
      <w:tr w:rsidR="004C3A90" w:rsidTr="004C3A90">
        <w:tc>
          <w:tcPr>
            <w:tcW w:w="2836" w:type="dxa"/>
            <w:vMerge w:val="restart"/>
            <w:tcBorders>
              <w:top w:val="nil"/>
              <w:left w:val="nil"/>
            </w:tcBorders>
          </w:tcPr>
          <w:p w:rsidR="004C3A90" w:rsidRDefault="004C3A90"/>
        </w:tc>
        <w:tc>
          <w:tcPr>
            <w:tcW w:w="2916" w:type="dxa"/>
            <w:shd w:val="clear" w:color="auto" w:fill="FF0000"/>
          </w:tcPr>
          <w:p w:rsidR="004C3A90" w:rsidRPr="003210AF" w:rsidRDefault="004C3A90" w:rsidP="008A78A6">
            <w:pPr>
              <w:jc w:val="center"/>
              <w:rPr>
                <w:color w:val="FFFFFF" w:themeColor="background1"/>
              </w:rPr>
            </w:pPr>
            <w:r w:rsidRPr="003210AF">
              <w:rPr>
                <w:color w:val="FFFFFF" w:themeColor="background1"/>
              </w:rPr>
              <w:t>Comp. Lingüística.</w:t>
            </w:r>
          </w:p>
        </w:tc>
        <w:tc>
          <w:tcPr>
            <w:tcW w:w="1761" w:type="dxa"/>
            <w:shd w:val="clear" w:color="auto" w:fill="FF0000"/>
            <w:vAlign w:val="center"/>
          </w:tcPr>
          <w:p w:rsidR="004C3A90" w:rsidRPr="003210AF" w:rsidRDefault="004C3A90" w:rsidP="004C3A9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Competencia</w:t>
            </w:r>
          </w:p>
        </w:tc>
      </w:tr>
      <w:tr w:rsidR="00216E8B" w:rsidTr="00206F41">
        <w:tc>
          <w:tcPr>
            <w:tcW w:w="2836" w:type="dxa"/>
            <w:vMerge/>
            <w:tcBorders>
              <w:left w:val="nil"/>
            </w:tcBorders>
          </w:tcPr>
          <w:p w:rsidR="00216E8B" w:rsidRDefault="00216E8B"/>
        </w:tc>
        <w:tc>
          <w:tcPr>
            <w:tcW w:w="2916" w:type="dxa"/>
            <w:shd w:val="clear" w:color="auto" w:fill="FBD4B4" w:themeFill="accent6" w:themeFillTint="66"/>
          </w:tcPr>
          <w:p w:rsidR="00216E8B" w:rsidRPr="008A78A6" w:rsidRDefault="00216E8B" w:rsidP="008A78A6">
            <w:pPr>
              <w:jc w:val="center"/>
            </w:pPr>
            <w:r>
              <w:t>Escuchar y comprender mensajes orales.</w:t>
            </w:r>
          </w:p>
        </w:tc>
        <w:tc>
          <w:tcPr>
            <w:tcW w:w="1761" w:type="dxa"/>
            <w:shd w:val="clear" w:color="auto" w:fill="FBD4B4" w:themeFill="accent6" w:themeFillTint="66"/>
            <w:vAlign w:val="center"/>
          </w:tcPr>
          <w:p w:rsidR="00216E8B" w:rsidRDefault="00216E8B" w:rsidP="004C3A90">
            <w:pPr>
              <w:jc w:val="center"/>
            </w:pPr>
            <w:r>
              <w:t>Descriptor</w:t>
            </w:r>
          </w:p>
        </w:tc>
      </w:tr>
      <w:tr w:rsidR="004C3A90" w:rsidTr="004C3A90">
        <w:tc>
          <w:tcPr>
            <w:tcW w:w="2836" w:type="dxa"/>
            <w:shd w:val="clear" w:color="auto" w:fill="548DD4" w:themeFill="text2" w:themeFillTint="99"/>
            <w:vAlign w:val="center"/>
          </w:tcPr>
          <w:p w:rsidR="004C3A90" w:rsidRDefault="004C3A90" w:rsidP="004C3A90">
            <w:pPr>
              <w:jc w:val="center"/>
            </w:pPr>
            <w:r>
              <w:t>Nombre y Apellidos</w:t>
            </w:r>
          </w:p>
        </w:tc>
        <w:tc>
          <w:tcPr>
            <w:tcW w:w="2916" w:type="dxa"/>
            <w:shd w:val="clear" w:color="auto" w:fill="B2A1C7" w:themeFill="accent4" w:themeFillTint="99"/>
          </w:tcPr>
          <w:p w:rsidR="004C3A90" w:rsidRDefault="004C3A90" w:rsidP="008A78A6">
            <w:pPr>
              <w:jc w:val="center"/>
            </w:pPr>
            <w:r>
              <w:t>Conoce el nombre y la situación de las notas musicales.</w:t>
            </w:r>
          </w:p>
        </w:tc>
        <w:tc>
          <w:tcPr>
            <w:tcW w:w="1761" w:type="dxa"/>
            <w:shd w:val="clear" w:color="auto" w:fill="B2A1C7" w:themeFill="accent4" w:themeFillTint="99"/>
            <w:vAlign w:val="center"/>
          </w:tcPr>
          <w:p w:rsidR="004C3A90" w:rsidRDefault="004C3A90" w:rsidP="004C3A90">
            <w:pPr>
              <w:jc w:val="center"/>
            </w:pPr>
            <w:r>
              <w:t>Criterio de evaluación</w:t>
            </w:r>
          </w:p>
        </w:tc>
      </w:tr>
      <w:tr w:rsidR="004C3A90" w:rsidTr="004C3A90">
        <w:tc>
          <w:tcPr>
            <w:tcW w:w="2836" w:type="dxa"/>
            <w:shd w:val="clear" w:color="auto" w:fill="C6D9F1" w:themeFill="text2" w:themeFillTint="33"/>
          </w:tcPr>
          <w:p w:rsidR="004C3A90" w:rsidRDefault="004C3A90" w:rsidP="003210AF">
            <w:pPr>
              <w:jc w:val="center"/>
            </w:pPr>
            <w:r>
              <w:t>Apellido nombre</w:t>
            </w:r>
          </w:p>
        </w:tc>
        <w:tc>
          <w:tcPr>
            <w:tcW w:w="2916" w:type="dxa"/>
          </w:tcPr>
          <w:p w:rsidR="004C3A90" w:rsidRDefault="004C3A90"/>
        </w:tc>
        <w:tc>
          <w:tcPr>
            <w:tcW w:w="1761" w:type="dxa"/>
            <w:vMerge w:val="restart"/>
            <w:tcBorders>
              <w:right w:val="nil"/>
            </w:tcBorders>
          </w:tcPr>
          <w:p w:rsidR="004C3A90" w:rsidRDefault="004C3A90"/>
        </w:tc>
      </w:tr>
      <w:tr w:rsidR="004C3A90" w:rsidTr="004C3A90">
        <w:tc>
          <w:tcPr>
            <w:tcW w:w="2836" w:type="dxa"/>
            <w:shd w:val="clear" w:color="auto" w:fill="C6D9F1" w:themeFill="text2" w:themeFillTint="33"/>
          </w:tcPr>
          <w:p w:rsidR="004C3A90" w:rsidRDefault="004C3A90"/>
        </w:tc>
        <w:tc>
          <w:tcPr>
            <w:tcW w:w="2916" w:type="dxa"/>
          </w:tcPr>
          <w:p w:rsidR="004C3A90" w:rsidRDefault="004C3A90"/>
        </w:tc>
        <w:tc>
          <w:tcPr>
            <w:tcW w:w="1761" w:type="dxa"/>
            <w:vMerge/>
            <w:tcBorders>
              <w:bottom w:val="nil"/>
              <w:right w:val="nil"/>
            </w:tcBorders>
          </w:tcPr>
          <w:p w:rsidR="004C3A90" w:rsidRDefault="004C3A90"/>
        </w:tc>
      </w:tr>
    </w:tbl>
    <w:p w:rsidR="00853441" w:rsidRDefault="00853441"/>
    <w:p w:rsidR="00216E8B" w:rsidRDefault="00216E8B"/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97"/>
        <w:gridCol w:w="4073"/>
      </w:tblGrid>
      <w:tr w:rsidR="00216E8B" w:rsidTr="00BF4E6E">
        <w:trPr>
          <w:jc w:val="center"/>
        </w:trPr>
        <w:tc>
          <w:tcPr>
            <w:tcW w:w="6170" w:type="dxa"/>
            <w:gridSpan w:val="2"/>
            <w:shd w:val="clear" w:color="auto" w:fill="948A54" w:themeFill="background2" w:themeFillShade="80"/>
            <w:vAlign w:val="center"/>
          </w:tcPr>
          <w:p w:rsidR="00216E8B" w:rsidRPr="00216E8B" w:rsidRDefault="00216E8B" w:rsidP="00216E8B">
            <w:pPr>
              <w:jc w:val="center"/>
              <w:rPr>
                <w:color w:val="FFFFFF" w:themeColor="background1"/>
              </w:rPr>
            </w:pPr>
            <w:r w:rsidRPr="00216E8B">
              <w:rPr>
                <w:color w:val="FFFFFF" w:themeColor="background1"/>
              </w:rPr>
              <w:t>Rúbrica</w:t>
            </w:r>
          </w:p>
        </w:tc>
      </w:tr>
      <w:tr w:rsidR="00216E8B" w:rsidTr="00216E8B">
        <w:trPr>
          <w:jc w:val="center"/>
        </w:trPr>
        <w:tc>
          <w:tcPr>
            <w:tcW w:w="2097" w:type="dxa"/>
            <w:shd w:val="clear" w:color="auto" w:fill="FF0000"/>
            <w:vAlign w:val="center"/>
          </w:tcPr>
          <w:p w:rsidR="00216E8B" w:rsidRPr="00216E8B" w:rsidRDefault="00216E8B" w:rsidP="004C3A90">
            <w:pPr>
              <w:jc w:val="center"/>
              <w:rPr>
                <w:color w:val="FFFFFF" w:themeColor="background1"/>
              </w:rPr>
            </w:pPr>
            <w:r w:rsidRPr="00216E8B">
              <w:rPr>
                <w:color w:val="FFFFFF" w:themeColor="background1"/>
              </w:rPr>
              <w:t>No conseguido</w:t>
            </w:r>
          </w:p>
        </w:tc>
        <w:tc>
          <w:tcPr>
            <w:tcW w:w="4073" w:type="dxa"/>
            <w:shd w:val="clear" w:color="auto" w:fill="EEECE1" w:themeFill="background2"/>
          </w:tcPr>
          <w:p w:rsidR="00216E8B" w:rsidRDefault="00216E8B" w:rsidP="00216E8B">
            <w:pPr>
              <w:jc w:val="center"/>
            </w:pPr>
            <w:r>
              <w:t>No comprende el texto.</w:t>
            </w:r>
          </w:p>
        </w:tc>
      </w:tr>
      <w:tr w:rsidR="00216E8B" w:rsidTr="00216E8B">
        <w:trPr>
          <w:jc w:val="center"/>
        </w:trPr>
        <w:tc>
          <w:tcPr>
            <w:tcW w:w="2097" w:type="dxa"/>
            <w:shd w:val="clear" w:color="auto" w:fill="FDE9D9"/>
            <w:vAlign w:val="center"/>
          </w:tcPr>
          <w:p w:rsidR="00216E8B" w:rsidRPr="00216E8B" w:rsidRDefault="00216E8B" w:rsidP="004C3A90">
            <w:pPr>
              <w:jc w:val="center"/>
              <w:rPr>
                <w:color w:val="E36C0A" w:themeColor="accent6" w:themeShade="BF"/>
              </w:rPr>
            </w:pPr>
            <w:r w:rsidRPr="00216E8B">
              <w:rPr>
                <w:color w:val="E36C0A" w:themeColor="accent6" w:themeShade="BF"/>
              </w:rPr>
              <w:t>En progreso</w:t>
            </w:r>
          </w:p>
        </w:tc>
        <w:tc>
          <w:tcPr>
            <w:tcW w:w="4073" w:type="dxa"/>
            <w:shd w:val="clear" w:color="auto" w:fill="EEECE1" w:themeFill="background2"/>
          </w:tcPr>
          <w:p w:rsidR="00216E8B" w:rsidRDefault="00216E8B" w:rsidP="004C3A90">
            <w:pPr>
              <w:jc w:val="center"/>
            </w:pPr>
            <w:r>
              <w:t>Puede comprender el texto con dificultades</w:t>
            </w:r>
          </w:p>
        </w:tc>
      </w:tr>
      <w:tr w:rsidR="00216E8B" w:rsidTr="00216E8B">
        <w:trPr>
          <w:jc w:val="center"/>
        </w:trPr>
        <w:tc>
          <w:tcPr>
            <w:tcW w:w="2097" w:type="dxa"/>
            <w:shd w:val="clear" w:color="auto" w:fill="C2D69B" w:themeFill="accent3" w:themeFillTint="99"/>
            <w:vAlign w:val="center"/>
          </w:tcPr>
          <w:p w:rsidR="00216E8B" w:rsidRPr="00216E8B" w:rsidRDefault="00216E8B" w:rsidP="004C3A90">
            <w:pPr>
              <w:jc w:val="center"/>
              <w:rPr>
                <w:color w:val="4F6228" w:themeColor="accent3" w:themeShade="80"/>
              </w:rPr>
            </w:pPr>
            <w:r w:rsidRPr="00216E8B">
              <w:rPr>
                <w:color w:val="4F6228" w:themeColor="accent3" w:themeShade="80"/>
              </w:rPr>
              <w:t>Conseguido</w:t>
            </w:r>
          </w:p>
        </w:tc>
        <w:tc>
          <w:tcPr>
            <w:tcW w:w="4073" w:type="dxa"/>
            <w:shd w:val="clear" w:color="auto" w:fill="EEECE1" w:themeFill="background2"/>
          </w:tcPr>
          <w:p w:rsidR="00216E8B" w:rsidRDefault="00216E8B" w:rsidP="004C3A90">
            <w:pPr>
              <w:jc w:val="center"/>
            </w:pPr>
            <w:r>
              <w:t>Comprende el texto</w:t>
            </w:r>
          </w:p>
        </w:tc>
      </w:tr>
      <w:tr w:rsidR="00216E8B" w:rsidTr="00216E8B">
        <w:trPr>
          <w:jc w:val="center"/>
        </w:trPr>
        <w:tc>
          <w:tcPr>
            <w:tcW w:w="2097" w:type="dxa"/>
            <w:shd w:val="clear" w:color="auto" w:fill="4F6228" w:themeFill="accent3" w:themeFillShade="80"/>
            <w:vAlign w:val="center"/>
          </w:tcPr>
          <w:p w:rsidR="00216E8B" w:rsidRPr="00216E8B" w:rsidRDefault="00216E8B" w:rsidP="004C3A90">
            <w:pPr>
              <w:jc w:val="center"/>
              <w:rPr>
                <w:color w:val="FFFFFF" w:themeColor="background1"/>
              </w:rPr>
            </w:pPr>
            <w:r w:rsidRPr="00216E8B">
              <w:rPr>
                <w:color w:val="FFFFFF" w:themeColor="background1"/>
              </w:rPr>
              <w:t xml:space="preserve">Excelente </w:t>
            </w:r>
          </w:p>
        </w:tc>
        <w:tc>
          <w:tcPr>
            <w:tcW w:w="4073" w:type="dxa"/>
            <w:shd w:val="clear" w:color="auto" w:fill="EEECE1" w:themeFill="background2"/>
          </w:tcPr>
          <w:p w:rsidR="00216E8B" w:rsidRDefault="00216E8B" w:rsidP="004C3A90">
            <w:pPr>
              <w:jc w:val="center"/>
            </w:pPr>
            <w:r>
              <w:t>Comprende el texto y es capaz de resumirlo</w:t>
            </w:r>
          </w:p>
        </w:tc>
      </w:tr>
    </w:tbl>
    <w:p w:rsidR="004C3A90" w:rsidRDefault="004C3A90"/>
    <w:sectPr w:rsidR="004C3A90" w:rsidSect="002849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A6"/>
    <w:rsid w:val="00216E8B"/>
    <w:rsid w:val="00284949"/>
    <w:rsid w:val="003210AF"/>
    <w:rsid w:val="004C3A90"/>
    <w:rsid w:val="00853441"/>
    <w:rsid w:val="008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B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16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6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16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6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358</Characters>
  <Application>Microsoft Macintosh Word</Application>
  <DocSecurity>0</DocSecurity>
  <Lines>2</Lines>
  <Paragraphs>1</Paragraphs>
  <ScaleCrop>false</ScaleCrop>
  <Company>Jose Mª Gomariz Leña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Mª Gomariz Leña</dc:creator>
  <cp:keywords/>
  <dc:description/>
  <cp:lastModifiedBy>Jose Mª Gomariz Leña</cp:lastModifiedBy>
  <cp:revision>1</cp:revision>
  <dcterms:created xsi:type="dcterms:W3CDTF">2012-02-05T22:50:00Z</dcterms:created>
  <dcterms:modified xsi:type="dcterms:W3CDTF">2012-02-05T23:36:00Z</dcterms:modified>
</cp:coreProperties>
</file>