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6DA" w:rsidRDefault="002446DA"/>
    <w:p w:rsidR="002446DA" w:rsidRDefault="002446DA"/>
    <w:p w:rsidR="002446DA" w:rsidRDefault="002446DA" w:rsidP="002446DA">
      <w:pPr>
        <w:pStyle w:val="Heading2"/>
      </w:pPr>
      <w:r>
        <w:t>Redcliffe Rail Link Due Diligence October 2011. V2</w:t>
      </w:r>
    </w:p>
    <w:p w:rsidR="002446DA" w:rsidRDefault="002446DA"/>
    <w:p w:rsidR="00210D12" w:rsidRDefault="002446DA">
      <w:r>
        <w:rPr>
          <w:noProof/>
        </w:rPr>
        <w:drawing>
          <wp:inline distT="0" distB="0" distL="0" distR="0">
            <wp:extent cx="5943600" cy="400531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4005314"/>
                    </a:xfrm>
                    <a:prstGeom prst="rect">
                      <a:avLst/>
                    </a:prstGeom>
                    <a:noFill/>
                    <a:ln w="9525">
                      <a:noFill/>
                      <a:miter lim="800000"/>
                      <a:headEnd/>
                      <a:tailEnd/>
                    </a:ln>
                  </pic:spPr>
                </pic:pic>
              </a:graphicData>
            </a:graphic>
          </wp:inline>
        </w:drawing>
      </w:r>
    </w:p>
    <w:p w:rsidR="002446DA" w:rsidRDefault="002446DA" w:rsidP="002446DA">
      <w:pPr>
        <w:pStyle w:val="Heading2"/>
      </w:pPr>
      <w:r>
        <w:t>Redcliffe Rail Link Partnership - Due Diligence</w:t>
      </w:r>
    </w:p>
    <w:p w:rsidR="002446DA" w:rsidRPr="003805B5" w:rsidRDefault="002446DA" w:rsidP="002446DA"/>
    <w:p w:rsidR="002446DA" w:rsidRDefault="00506C3B" w:rsidP="002446DA">
      <w:pPr>
        <w:pStyle w:val="Heading3"/>
      </w:pPr>
      <w:r>
        <w:t xml:space="preserve">PARTNERSHIP </w:t>
      </w:r>
      <w:r w:rsidR="002446DA">
        <w:t>PURPOSE: To create pathways to work and further training for the youth of the Moreton region into jobs identified and required by the Redcliffe Rail Link development.</w:t>
      </w:r>
    </w:p>
    <w:p w:rsidR="002446DA" w:rsidRDefault="002446DA" w:rsidP="002446DA"/>
    <w:p w:rsidR="002446DA" w:rsidRPr="003805B5" w:rsidRDefault="002446DA" w:rsidP="002446DA">
      <w:pPr>
        <w:pStyle w:val="Heading3"/>
      </w:pPr>
      <w:r>
        <w:t>Method</w:t>
      </w:r>
    </w:p>
    <w:p w:rsidR="002446DA" w:rsidRDefault="002446DA" w:rsidP="002446DA">
      <w:pPr>
        <w:pStyle w:val="ListParagraph"/>
        <w:numPr>
          <w:ilvl w:val="0"/>
          <w:numId w:val="1"/>
        </w:numPr>
      </w:pPr>
      <w:r>
        <w:t>To gain broad agreement that the employment of Moreton youth should be a priority for all contractors and sub contractors who are working on the project.</w:t>
      </w:r>
    </w:p>
    <w:p w:rsidR="002446DA" w:rsidRDefault="002446DA" w:rsidP="002446DA">
      <w:pPr>
        <w:pStyle w:val="ListParagraph"/>
        <w:numPr>
          <w:ilvl w:val="0"/>
          <w:numId w:val="1"/>
        </w:numPr>
      </w:pPr>
      <w:r>
        <w:t>To identify the jobs ahead of time and to enable the certification required to be introduced into the schools and added to the curriculum in order to support the qualifications required by industry.</w:t>
      </w:r>
    </w:p>
    <w:p w:rsidR="002446DA" w:rsidRPr="00854708" w:rsidRDefault="002446DA" w:rsidP="002446DA">
      <w:pPr>
        <w:pStyle w:val="Heading3"/>
        <w:rPr>
          <w:u w:val="single"/>
        </w:rPr>
      </w:pPr>
      <w:r w:rsidRPr="00854708">
        <w:rPr>
          <w:u w:val="single"/>
        </w:rPr>
        <w:lastRenderedPageBreak/>
        <w:t>Prospective partners and their partnership function</w:t>
      </w:r>
    </w:p>
    <w:p w:rsidR="002446DA" w:rsidRDefault="002446DA" w:rsidP="002446DA">
      <w:pPr>
        <w:pStyle w:val="Heading4"/>
      </w:pPr>
      <w:r>
        <w:t xml:space="preserve">Department of Transport and Main Roads; </w:t>
      </w:r>
    </w:p>
    <w:p w:rsidR="002446DA" w:rsidRDefault="002446DA" w:rsidP="002446DA">
      <w:proofErr w:type="gramStart"/>
      <w:r>
        <w:t>Project controllers and key enablers.</w:t>
      </w:r>
      <w:proofErr w:type="gramEnd"/>
      <w:r>
        <w:t xml:space="preserve"> They will identify order of work, and future requirements of the rail link workforce as the various stages of the project develop.</w:t>
      </w:r>
    </w:p>
    <w:p w:rsidR="002446DA" w:rsidRDefault="002446DA" w:rsidP="002446DA">
      <w:pPr>
        <w:pStyle w:val="Heading4"/>
      </w:pPr>
      <w:r>
        <w:t>Civil Construction contractors and building and construction sub contractors</w:t>
      </w:r>
    </w:p>
    <w:p w:rsidR="002446DA" w:rsidRDefault="002446DA" w:rsidP="002446DA">
      <w:r>
        <w:t>Employers of the workforce required to construct the rail link and trainers of the future workforce.</w:t>
      </w:r>
    </w:p>
    <w:p w:rsidR="002446DA" w:rsidRDefault="002446DA" w:rsidP="002446DA">
      <w:pPr>
        <w:pStyle w:val="Heading4"/>
      </w:pPr>
      <w:r>
        <w:t>Moreton Bay Regional Council</w:t>
      </w:r>
    </w:p>
    <w:p w:rsidR="002446DA" w:rsidRDefault="002446DA" w:rsidP="002446DA">
      <w:r>
        <w:t>To work in conjunction with the planners and contractors and support the process as it spans the region</w:t>
      </w:r>
    </w:p>
    <w:p w:rsidR="002446DA" w:rsidRDefault="002446DA" w:rsidP="002446DA">
      <w:pPr>
        <w:pStyle w:val="Heading4"/>
      </w:pPr>
      <w:r>
        <w:t>Urban Land Development Authority</w:t>
      </w:r>
    </w:p>
    <w:p w:rsidR="002446DA" w:rsidRDefault="002446DA" w:rsidP="002446DA">
      <w:r>
        <w:t xml:space="preserve">The ULDA building and construction project at Fitzgibbon Chase in </w:t>
      </w:r>
      <w:proofErr w:type="spellStart"/>
      <w:r>
        <w:t>Carseldine</w:t>
      </w:r>
      <w:proofErr w:type="spellEnd"/>
      <w:r>
        <w:t xml:space="preserve"> was designed to include identified pathways from the local schools into the Building and Construction Industry</w:t>
      </w:r>
    </w:p>
    <w:p w:rsidR="002446DA" w:rsidRDefault="002446DA" w:rsidP="002446DA">
      <w:pPr>
        <w:pStyle w:val="Heading4"/>
      </w:pPr>
      <w:r>
        <w:t xml:space="preserve">Construction Skills </w:t>
      </w:r>
      <w:proofErr w:type="spellStart"/>
      <w:r>
        <w:t>Qld</w:t>
      </w:r>
      <w:proofErr w:type="spellEnd"/>
    </w:p>
    <w:p w:rsidR="002446DA" w:rsidRDefault="002446DA" w:rsidP="002446DA">
      <w:r>
        <w:t>CSQ will mentor the students employed as apprentices and school Based apprentices across the life of the project</w:t>
      </w:r>
    </w:p>
    <w:p w:rsidR="002446DA" w:rsidRDefault="002446DA" w:rsidP="002446DA">
      <w:pPr>
        <w:pStyle w:val="Heading4"/>
      </w:pPr>
      <w:r>
        <w:t>Department of Education and Training</w:t>
      </w:r>
    </w:p>
    <w:p w:rsidR="002446DA" w:rsidRDefault="002446DA" w:rsidP="002446DA">
      <w:r>
        <w:t>DET will add quality assurance to the process of employing young people into all aspects of the workforce within the project, and ensure compliance with government guidelines</w:t>
      </w:r>
    </w:p>
    <w:p w:rsidR="002446DA" w:rsidRDefault="002446DA" w:rsidP="002446DA">
      <w:pPr>
        <w:pStyle w:val="Heading4"/>
      </w:pPr>
      <w:r>
        <w:t>Australian Apprenticeship Centres (Busy at Work)</w:t>
      </w:r>
    </w:p>
    <w:p w:rsidR="002446DA" w:rsidRDefault="002446DA" w:rsidP="002446DA">
      <w:r>
        <w:t>Will monitor and enable Federal apprenticeship and training requirements</w:t>
      </w:r>
    </w:p>
    <w:p w:rsidR="002446DA" w:rsidRDefault="002446DA" w:rsidP="002446DA">
      <w:pPr>
        <w:pStyle w:val="Heading4"/>
      </w:pPr>
      <w:proofErr w:type="gramStart"/>
      <w:r>
        <w:t>Queensland Youth Industry Links.</w:t>
      </w:r>
      <w:proofErr w:type="gramEnd"/>
    </w:p>
    <w:p w:rsidR="002446DA" w:rsidRDefault="002446DA" w:rsidP="002446DA">
      <w:r>
        <w:t>QYIL can set up structures through which all jobs and training opportunities can be accessed by all young people in the schools of the Moreton Region. They also have the capacity to arrange work experience exclusively for the project, and to assist with the arrangement of site visits to the project and industry visits to the Moreton region schools.</w:t>
      </w:r>
    </w:p>
    <w:p w:rsidR="002446DA" w:rsidRDefault="002446DA" w:rsidP="002446DA">
      <w:pPr>
        <w:pStyle w:val="Heading4"/>
      </w:pPr>
      <w:r>
        <w:t>Moreton Region Senior Phase Network of teachers and Vocational educators</w:t>
      </w:r>
    </w:p>
    <w:p w:rsidR="002446DA" w:rsidRDefault="002446DA" w:rsidP="002446DA">
      <w:r>
        <w:t>This network informally represents all educational providers in the region and is able to supply information and support to all students enrolled in the senior secondary phase of education. It is organized into three sub groups who focus on the different aspects of senior secondary education. Sub group B has the responsibility for school based apprentices and traineeships and school based apprenticeships and traineeships. Sob group B will lead the network across all aspects of partnership development.</w:t>
      </w:r>
    </w:p>
    <w:p w:rsidR="002446DA" w:rsidRDefault="002446DA" w:rsidP="002446DA">
      <w:pPr>
        <w:pStyle w:val="Heading4"/>
      </w:pPr>
      <w:r>
        <w:t>Department of Education, Employment and Workplace Relations</w:t>
      </w:r>
    </w:p>
    <w:p w:rsidR="002446DA" w:rsidRDefault="002446DA" w:rsidP="002446DA">
      <w:pPr>
        <w:pStyle w:val="ListParagraph"/>
        <w:numPr>
          <w:ilvl w:val="0"/>
          <w:numId w:val="2"/>
        </w:numPr>
      </w:pPr>
      <w:r>
        <w:t>The Skills, Jobs and Education Coordinator will become involved with the processes of job identification and certification required by industry. Knowledge of the timing of job roll out will be critical to the provision of training and certification by schools and other RTO’s</w:t>
      </w:r>
    </w:p>
    <w:p w:rsidR="002446DA" w:rsidRPr="00341AEC" w:rsidRDefault="002446DA" w:rsidP="002446DA">
      <w:pPr>
        <w:pStyle w:val="ListParagraph"/>
        <w:numPr>
          <w:ilvl w:val="0"/>
          <w:numId w:val="2"/>
        </w:numPr>
      </w:pPr>
      <w:r>
        <w:lastRenderedPageBreak/>
        <w:t>The Local Employment Coordinator will work at the regional level with Council, JSA’s, Communities, Schools and other training providers to share the knowledge of the job roll out and to keep the region abreast of work opportunities.</w:t>
      </w:r>
    </w:p>
    <w:p w:rsidR="002446DA" w:rsidRDefault="002446DA"/>
    <w:p w:rsidR="002446DA" w:rsidRDefault="002446DA"/>
    <w:p w:rsidR="002446DA" w:rsidRDefault="002446DA"/>
    <w:p w:rsidR="002446DA" w:rsidRDefault="002446DA"/>
    <w:p w:rsidR="002446DA" w:rsidRDefault="002446DA"/>
    <w:sectPr w:rsidR="002446DA" w:rsidSect="00210D1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303019"/>
    <w:multiLevelType w:val="hybridMultilevel"/>
    <w:tmpl w:val="BA7CA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0C6F34"/>
    <w:multiLevelType w:val="hybridMultilevel"/>
    <w:tmpl w:val="E32A6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446DA"/>
    <w:rsid w:val="000E75E0"/>
    <w:rsid w:val="00210D12"/>
    <w:rsid w:val="002446DA"/>
    <w:rsid w:val="00252367"/>
    <w:rsid w:val="00506C3B"/>
    <w:rsid w:val="00C411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D12"/>
  </w:style>
  <w:style w:type="paragraph" w:styleId="Heading2">
    <w:name w:val="heading 2"/>
    <w:basedOn w:val="Normal"/>
    <w:next w:val="Normal"/>
    <w:link w:val="Heading2Char"/>
    <w:uiPriority w:val="9"/>
    <w:unhideWhenUsed/>
    <w:qFormat/>
    <w:rsid w:val="002446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446D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446D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4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6DA"/>
    <w:rPr>
      <w:rFonts w:ascii="Tahoma" w:hAnsi="Tahoma" w:cs="Tahoma"/>
      <w:sz w:val="16"/>
      <w:szCs w:val="16"/>
    </w:rPr>
  </w:style>
  <w:style w:type="character" w:customStyle="1" w:styleId="Heading2Char">
    <w:name w:val="Heading 2 Char"/>
    <w:basedOn w:val="DefaultParagraphFont"/>
    <w:link w:val="Heading2"/>
    <w:uiPriority w:val="9"/>
    <w:rsid w:val="002446D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446D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446DA"/>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2446D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514</Words>
  <Characters>2934</Characters>
  <Application>Microsoft Office Word</Application>
  <DocSecurity>0</DocSecurity>
  <Lines>24</Lines>
  <Paragraphs>6</Paragraphs>
  <ScaleCrop>false</ScaleCrop>
  <Company/>
  <LinksUpToDate>false</LinksUpToDate>
  <CharactersWithSpaces>3442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2011-10-31T01:04:00Z</dcterms:created>
  <dcterms:modified xsi:type="dcterms:W3CDTF">2011-10-31T01:46:00Z</dcterms:modified>
</cp:coreProperties>
</file>