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51" w:rsidRPr="006D0078" w:rsidRDefault="004C3E6B">
      <w:pPr>
        <w:rPr>
          <w:rFonts w:ascii="Arial" w:hAnsi="Arial" w:cs="Arial"/>
          <w:sz w:val="24"/>
          <w:szCs w:val="24"/>
        </w:rPr>
      </w:pPr>
      <w:r w:rsidRPr="006D0078">
        <w:rPr>
          <w:rFonts w:ascii="Arial" w:hAnsi="Arial" w:cs="Arial"/>
          <w:sz w:val="24"/>
          <w:szCs w:val="24"/>
        </w:rPr>
        <w:t xml:space="preserve">Il </w:t>
      </w:r>
      <w:r w:rsidRPr="006D0078">
        <w:rPr>
          <w:rFonts w:ascii="Arial" w:hAnsi="Arial" w:cs="Arial"/>
          <w:b/>
          <w:sz w:val="24"/>
          <w:szCs w:val="24"/>
        </w:rPr>
        <w:t>derma</w:t>
      </w:r>
      <w:r w:rsidRPr="006D0078">
        <w:rPr>
          <w:rFonts w:ascii="Arial" w:hAnsi="Arial" w:cs="Arial"/>
          <w:sz w:val="24"/>
          <w:szCs w:val="24"/>
        </w:rPr>
        <w:t xml:space="preserve"> è lo strato intermedio sottostante, ricco di vasi sanguigni e fibre nervose; vi si trovano follicoli da cui fuoriescono i peli, le ghiandole sudoripare, che producono il sudore, e quelle sebacee, che producono il sebo, con funzioni protettive</w:t>
      </w:r>
      <w:bookmarkStart w:id="0" w:name="_GoBack"/>
      <w:bookmarkEnd w:id="0"/>
      <w:r w:rsidRPr="006D0078">
        <w:rPr>
          <w:rFonts w:ascii="Arial" w:hAnsi="Arial" w:cs="Arial"/>
          <w:sz w:val="24"/>
          <w:szCs w:val="24"/>
        </w:rPr>
        <w:t>.</w:t>
      </w:r>
    </w:p>
    <w:sectPr w:rsidR="007F6D51" w:rsidRPr="006D0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6B"/>
    <w:rsid w:val="004C3E6B"/>
    <w:rsid w:val="006D0078"/>
    <w:rsid w:val="007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60487-D918-4C5C-A5D1-9D6515BD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Spadafora</dc:creator>
  <cp:keywords/>
  <dc:description/>
  <cp:lastModifiedBy>Virginia Spadafora</cp:lastModifiedBy>
  <cp:revision>1</cp:revision>
  <dcterms:created xsi:type="dcterms:W3CDTF">2017-12-19T17:50:00Z</dcterms:created>
  <dcterms:modified xsi:type="dcterms:W3CDTF">2017-12-19T18:01:00Z</dcterms:modified>
</cp:coreProperties>
</file>