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AF" w:rsidRDefault="008226B8" w:rsidP="008226B8">
      <w:pPr>
        <w:jc w:val="center"/>
        <w:rPr>
          <w:color w:val="FF0000"/>
        </w:rPr>
      </w:pPr>
      <w:r w:rsidRPr="008226B8">
        <w:rPr>
          <w:color w:val="FF0000"/>
        </w:rPr>
        <w:t>PANCREAS</w:t>
      </w:r>
    </w:p>
    <w:p w:rsidR="008226B8" w:rsidRPr="008226B8" w:rsidRDefault="008226B8" w:rsidP="008226B8">
      <w:r>
        <w:t>Situato sotto lo stomaco, produce due ormoni antagonisti che controllano il livello di glucosio del sangue.</w:t>
      </w:r>
      <w:bookmarkStart w:id="0" w:name="_GoBack"/>
      <w:bookmarkEnd w:id="0"/>
    </w:p>
    <w:sectPr w:rsidR="008226B8" w:rsidRPr="00822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B8"/>
    <w:rsid w:val="008226B8"/>
    <w:rsid w:val="00D2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Lello</cp:lastModifiedBy>
  <cp:revision>1</cp:revision>
  <dcterms:created xsi:type="dcterms:W3CDTF">2016-10-16T14:28:00Z</dcterms:created>
  <dcterms:modified xsi:type="dcterms:W3CDTF">2016-10-16T14:29:00Z</dcterms:modified>
</cp:coreProperties>
</file>